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571" w:rsidRDefault="008C6BA0" w:rsidP="00B65571">
      <w:pPr>
        <w:jc w:val="right"/>
        <w:rPr>
          <w:rFonts w:ascii="Roboto Condensed" w:hAnsi="Roboto Condensed" w:cs="Roboto Condensed"/>
          <w:color w:val="000000"/>
          <w:sz w:val="28"/>
          <w:szCs w:val="28"/>
        </w:rPr>
      </w:pPr>
      <w:bookmarkStart w:id="0" w:name="_GoBack"/>
      <w:bookmarkEnd w:id="0"/>
      <w:r>
        <w:rPr>
          <w:rFonts w:ascii="Roboto Condensed" w:hAnsi="Roboto Condensed" w:cs="Roboto Condensed"/>
          <w:color w:val="000000"/>
          <w:sz w:val="28"/>
          <w:szCs w:val="28"/>
        </w:rPr>
        <w:t xml:space="preserve">Приложение </w:t>
      </w:r>
    </w:p>
    <w:p w:rsidR="00B65571" w:rsidRDefault="00B65571" w:rsidP="00B65571">
      <w:pPr>
        <w:tabs>
          <w:tab w:val="left" w:pos="1134"/>
          <w:tab w:val="right" w:pos="9922"/>
        </w:tabs>
        <w:spacing w:after="0"/>
        <w:contextualSpacing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B65571" w:rsidRPr="00553E6E" w:rsidRDefault="00B65571" w:rsidP="00B65571">
      <w:pPr>
        <w:tabs>
          <w:tab w:val="left" w:pos="1134"/>
          <w:tab w:val="right" w:pos="9922"/>
        </w:tabs>
        <w:spacing w:after="0"/>
        <w:contextualSpacing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Номинации конкурса</w:t>
      </w:r>
      <w:r w:rsidRPr="00553E6E">
        <w:rPr>
          <w:rFonts w:ascii="Times New Roman" w:eastAsia="Calibri" w:hAnsi="Times New Roman"/>
          <w:b/>
          <w:sz w:val="28"/>
          <w:szCs w:val="28"/>
        </w:rPr>
        <w:t xml:space="preserve"> лучших практик</w:t>
      </w:r>
    </w:p>
    <w:p w:rsidR="00B65571" w:rsidRPr="00553E6E" w:rsidRDefault="00B65571" w:rsidP="00B65571">
      <w:pPr>
        <w:tabs>
          <w:tab w:val="left" w:pos="1134"/>
          <w:tab w:val="right" w:pos="9922"/>
        </w:tabs>
        <w:spacing w:after="0"/>
        <w:contextualSpacing/>
        <w:jc w:val="center"/>
        <w:rPr>
          <w:rFonts w:ascii="Times New Roman" w:eastAsia="Calibri" w:hAnsi="Times New Roman"/>
          <w:b/>
          <w:sz w:val="28"/>
          <w:szCs w:val="28"/>
        </w:rPr>
      </w:pPr>
      <w:r w:rsidRPr="00553E6E">
        <w:rPr>
          <w:rFonts w:ascii="Times New Roman" w:eastAsia="Calibri" w:hAnsi="Times New Roman"/>
          <w:b/>
          <w:sz w:val="28"/>
          <w:szCs w:val="28"/>
        </w:rPr>
        <w:t>субъектов Российской Федерации и муниципальных образований,</w:t>
      </w:r>
    </w:p>
    <w:p w:rsidR="00B65571" w:rsidRDefault="00B65571" w:rsidP="00B65571">
      <w:pPr>
        <w:tabs>
          <w:tab w:val="left" w:pos="1134"/>
          <w:tab w:val="right" w:pos="9922"/>
        </w:tabs>
        <w:spacing w:after="0"/>
        <w:contextualSpacing/>
        <w:jc w:val="center"/>
        <w:rPr>
          <w:rFonts w:ascii="Times New Roman" w:eastAsia="Calibri" w:hAnsi="Times New Roman"/>
          <w:b/>
          <w:sz w:val="28"/>
          <w:szCs w:val="28"/>
        </w:rPr>
      </w:pPr>
      <w:r w:rsidRPr="00553E6E">
        <w:rPr>
          <w:rFonts w:ascii="Times New Roman" w:eastAsia="Calibri" w:hAnsi="Times New Roman"/>
          <w:b/>
          <w:sz w:val="28"/>
          <w:szCs w:val="28"/>
        </w:rPr>
        <w:t>реализуемых в рамках Десятилетия детства</w:t>
      </w:r>
    </w:p>
    <w:p w:rsidR="00B65571" w:rsidRDefault="00B65571" w:rsidP="00B65571">
      <w:pPr>
        <w:tabs>
          <w:tab w:val="left" w:pos="1134"/>
          <w:tab w:val="right" w:pos="9922"/>
        </w:tabs>
        <w:spacing w:after="0"/>
        <w:contextualSpacing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B65571" w:rsidRPr="009D7CB5" w:rsidRDefault="00B65571" w:rsidP="00B65571">
      <w:pPr>
        <w:tabs>
          <w:tab w:val="left" w:pos="1134"/>
          <w:tab w:val="right" w:pos="9922"/>
        </w:tabs>
        <w:spacing w:after="0" w:line="36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D7CB5">
        <w:rPr>
          <w:rFonts w:ascii="Times New Roman" w:hAnsi="Times New Roman" w:cs="Times New Roman"/>
          <w:color w:val="000000"/>
          <w:sz w:val="28"/>
          <w:szCs w:val="28"/>
        </w:rPr>
        <w:t xml:space="preserve">Номинациями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конкурса </w:t>
      </w:r>
      <w:r w:rsidRPr="009D7CB5">
        <w:rPr>
          <w:rFonts w:ascii="Times New Roman" w:eastAsia="Calibri" w:hAnsi="Times New Roman"/>
          <w:sz w:val="28"/>
          <w:szCs w:val="28"/>
        </w:rPr>
        <w:t>лучших практик субъектов Российской Федерации и муниципальных образований, реализуемых в рамках Десятилетия детства</w:t>
      </w:r>
    </w:p>
    <w:p w:rsidR="00B65571" w:rsidRPr="009D7CB5" w:rsidRDefault="00B65571" w:rsidP="00B65571">
      <w:pPr>
        <w:tabs>
          <w:tab w:val="left" w:pos="1134"/>
          <w:tab w:val="right" w:pos="9922"/>
        </w:tabs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7CB5">
        <w:rPr>
          <w:rFonts w:ascii="Times New Roman" w:hAnsi="Times New Roman" w:cs="Times New Roman"/>
          <w:color w:val="000000"/>
          <w:sz w:val="28"/>
          <w:szCs w:val="28"/>
        </w:rPr>
        <w:t xml:space="preserve"> являются следующие: </w:t>
      </w:r>
    </w:p>
    <w:p w:rsidR="00B65571" w:rsidRPr="00E3479C" w:rsidRDefault="00B65571" w:rsidP="00B65571">
      <w:pPr>
        <w:tabs>
          <w:tab w:val="left" w:pos="1134"/>
          <w:tab w:val="right" w:pos="9922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7CB5">
        <w:rPr>
          <w:rFonts w:ascii="Times New Roman" w:hAnsi="Times New Roman" w:cs="Times New Roman"/>
          <w:b/>
          <w:color w:val="000000"/>
          <w:sz w:val="28"/>
          <w:szCs w:val="28"/>
        </w:rPr>
        <w:t>- здоровьесбережение с детства</w:t>
      </w:r>
      <w:r w:rsidRPr="00E3479C">
        <w:rPr>
          <w:rFonts w:ascii="Times New Roman" w:hAnsi="Times New Roman" w:cs="Times New Roman"/>
          <w:color w:val="000000"/>
          <w:sz w:val="28"/>
          <w:szCs w:val="28"/>
        </w:rPr>
        <w:t xml:space="preserve"> (практики по профилактике заболеваемости и инвалидности среди детей и подростков; обеспечению условий для развития комплексной реабилитации детей, в том числе детей-инвалидов; формированию навыков здорового образа жизни и культуры здоровья семьи </w:t>
      </w:r>
      <w:r w:rsidRPr="00E3479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как базовой ценности, в том числе просвещение родителей (законных представителей); совершенствованию системы питания обучающихся </w:t>
      </w:r>
      <w:r w:rsidRPr="00E3479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 образовательных организациях и другие, соответствующие направлениям раздела I Плана основных мероприятий); </w:t>
      </w:r>
    </w:p>
    <w:p w:rsidR="00B65571" w:rsidRPr="00E3479C" w:rsidRDefault="00B65571" w:rsidP="00B65571">
      <w:pPr>
        <w:tabs>
          <w:tab w:val="left" w:pos="1134"/>
          <w:tab w:val="right" w:pos="9922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7CB5">
        <w:rPr>
          <w:rFonts w:ascii="Times New Roman" w:hAnsi="Times New Roman" w:cs="Times New Roman"/>
          <w:b/>
          <w:color w:val="000000"/>
          <w:sz w:val="28"/>
          <w:szCs w:val="28"/>
        </w:rPr>
        <w:t>- благополучие семей с детьми</w:t>
      </w:r>
      <w:r w:rsidRPr="00E3479C">
        <w:rPr>
          <w:rFonts w:ascii="Times New Roman" w:hAnsi="Times New Roman" w:cs="Times New Roman"/>
          <w:color w:val="000000"/>
          <w:sz w:val="28"/>
          <w:szCs w:val="28"/>
        </w:rPr>
        <w:t xml:space="preserve"> (практики по организации повышения доступности мер социальной поддержки, предоставляемых семьям с детьми </w:t>
      </w:r>
      <w:r w:rsidRPr="00E3479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на основании одного заявления (без истребования дополнительных документов); формированию культуры семьи с детьми как базовой общественной ценности; формированию ответственного и осознанного родительства как базовой основы благополучия семьи; создание единой комплексной системы поддержки семей </w:t>
      </w:r>
      <w:r w:rsidRPr="00E3479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 детьми, оказавшимися в трудной жизненной ситуации; созданию правовых, организационных, кадровых, социальных условий для раннего выявления семейного и детского неблагополучия и организации индивидуального сопровождения и другие, соответствующие направлениям раздела II Плана основных мероприятий); </w:t>
      </w:r>
    </w:p>
    <w:p w:rsidR="00B65571" w:rsidRPr="00E3479C" w:rsidRDefault="00B65571" w:rsidP="00B65571">
      <w:pPr>
        <w:tabs>
          <w:tab w:val="left" w:pos="1134"/>
          <w:tab w:val="right" w:pos="9922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7CB5">
        <w:rPr>
          <w:rFonts w:ascii="Times New Roman" w:hAnsi="Times New Roman" w:cs="Times New Roman"/>
          <w:b/>
          <w:color w:val="000000"/>
          <w:sz w:val="28"/>
          <w:szCs w:val="28"/>
        </w:rPr>
        <w:t>- всестороннее развитие, обучение, воспитание детей</w:t>
      </w:r>
      <w:r w:rsidRPr="00E3479C">
        <w:rPr>
          <w:rFonts w:ascii="Times New Roman" w:hAnsi="Times New Roman" w:cs="Times New Roman"/>
          <w:color w:val="000000"/>
          <w:sz w:val="28"/>
          <w:szCs w:val="28"/>
        </w:rPr>
        <w:t xml:space="preserve"> (практики </w:t>
      </w:r>
      <w:r w:rsidRPr="00E3479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по совершенствованию мер, направленных на развитие эффективной системы </w:t>
      </w:r>
      <w:r w:rsidRPr="00E3479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воспитания детей; выявлению и государственной поддержки одаренных детей, </w:t>
      </w:r>
      <w:r w:rsidRPr="00E3479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 том числе детей с ограниченными возможностями здоровья и детей-инвалидов, детей-сирот и детей, оставшихся без попечения родителей; содействию профессиональному самоопределению ребенка; повышению читательской активности и развитию читательских компетенций у детей и подростков; совершенствованию физкультурно-спортивной работы с детьми в Российской Федерации; увеличению охвата различными формами активного </w:t>
      </w:r>
      <w:r w:rsidRPr="00E3479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детско-юношеского туризма и другие, соответствующие направлениям </w:t>
      </w:r>
      <w:r w:rsidRPr="00E3479C">
        <w:rPr>
          <w:rFonts w:ascii="Times New Roman" w:hAnsi="Times New Roman" w:cs="Times New Roman"/>
          <w:color w:val="000000"/>
          <w:sz w:val="28"/>
          <w:szCs w:val="28"/>
        </w:rPr>
        <w:br/>
        <w:t>раздела III Плана основных мероприятий);</w:t>
      </w:r>
    </w:p>
    <w:p w:rsidR="00B65571" w:rsidRPr="00E3479C" w:rsidRDefault="00B65571" w:rsidP="00B65571">
      <w:pPr>
        <w:tabs>
          <w:tab w:val="left" w:pos="1134"/>
          <w:tab w:val="right" w:pos="9922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7CB5">
        <w:rPr>
          <w:rFonts w:ascii="Times New Roman" w:hAnsi="Times New Roman" w:cs="Times New Roman"/>
          <w:b/>
          <w:color w:val="000000"/>
          <w:sz w:val="28"/>
          <w:szCs w:val="28"/>
        </w:rPr>
        <w:t>- инфраструктура детства</w:t>
      </w:r>
      <w:r w:rsidRPr="00E3479C">
        <w:rPr>
          <w:rFonts w:ascii="Times New Roman" w:hAnsi="Times New Roman" w:cs="Times New Roman"/>
          <w:color w:val="000000"/>
          <w:sz w:val="28"/>
          <w:szCs w:val="28"/>
        </w:rPr>
        <w:t xml:space="preserve"> (практики по обеспечению потребности детей </w:t>
      </w:r>
      <w:r w:rsidRPr="00E3479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 семей с детьми в качественных, безопасных и доступных товарах и услугах; развитию сети детских объединений и вовлечению обучающихся </w:t>
      </w:r>
      <w:r w:rsidRPr="00E3479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 их деятельность; оказанию родителям (законным представителям) информационно-просветительской поддержки по вопросам образования </w:t>
      </w:r>
      <w:r w:rsidRPr="00E3479C">
        <w:rPr>
          <w:rFonts w:ascii="Times New Roman" w:hAnsi="Times New Roman" w:cs="Times New Roman"/>
          <w:color w:val="000000"/>
          <w:sz w:val="28"/>
          <w:szCs w:val="28"/>
        </w:rPr>
        <w:br/>
        <w:t>и воспитания детей; развитию инфраструктуры социальных служб, обеспечивающих доступную и качественную помощь детям и семьям с детьми, находящимся в трудной жизненной ситуации, и другие, соответствующие направлениям раздела IV Плана основных мероприятий);</w:t>
      </w:r>
    </w:p>
    <w:p w:rsidR="00B65571" w:rsidRPr="00E3479C" w:rsidRDefault="00B65571" w:rsidP="00B65571">
      <w:pPr>
        <w:tabs>
          <w:tab w:val="left" w:pos="1134"/>
          <w:tab w:val="right" w:pos="9922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7CB5">
        <w:rPr>
          <w:rFonts w:ascii="Times New Roman" w:hAnsi="Times New Roman" w:cs="Times New Roman"/>
          <w:b/>
          <w:color w:val="000000"/>
          <w:sz w:val="28"/>
          <w:szCs w:val="28"/>
        </w:rPr>
        <w:t>- защита детей, оставшихся без попечения родителей</w:t>
      </w:r>
      <w:r w:rsidRPr="00E3479C">
        <w:rPr>
          <w:rFonts w:ascii="Times New Roman" w:hAnsi="Times New Roman" w:cs="Times New Roman"/>
          <w:color w:val="000000"/>
          <w:sz w:val="28"/>
          <w:szCs w:val="28"/>
        </w:rPr>
        <w:t xml:space="preserve"> (практики </w:t>
      </w:r>
      <w:r w:rsidRPr="00E3479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по реформированию системы опеки и попечительства в отношении несовершеннолетних; развитию и совершенствованию форм семейного устройства детей, оставшихся без попечения родителей; развитию системы подготовки детей к самостоятельному проживанию и системы постинтернатного сопровождения выпускников всех форм попечительства; реформированию организаций для детей-сирот и детей, оставшихся без попечения родителей; расширению участия общества в защите прав детей-сирот и детей, оставшихся </w:t>
      </w:r>
      <w:r w:rsidRPr="00E3479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без попечения родителей, и другие, соответствующие направлениям </w:t>
      </w:r>
      <w:r w:rsidRPr="00E3479C">
        <w:rPr>
          <w:rFonts w:ascii="Times New Roman" w:hAnsi="Times New Roman" w:cs="Times New Roman"/>
          <w:color w:val="000000"/>
          <w:sz w:val="28"/>
          <w:szCs w:val="28"/>
        </w:rPr>
        <w:br/>
        <w:t>раздела V Плана основных мероприятий);</w:t>
      </w:r>
    </w:p>
    <w:p w:rsidR="00B65571" w:rsidRPr="00E3479C" w:rsidRDefault="00B65571" w:rsidP="00B65571">
      <w:pPr>
        <w:tabs>
          <w:tab w:val="left" w:pos="1134"/>
          <w:tab w:val="right" w:pos="9922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7CB5">
        <w:rPr>
          <w:rFonts w:ascii="Times New Roman" w:hAnsi="Times New Roman" w:cs="Times New Roman"/>
          <w:b/>
          <w:color w:val="000000"/>
          <w:sz w:val="28"/>
          <w:szCs w:val="28"/>
        </w:rPr>
        <w:t>- качество жизни детей с ограниченными возможностями здоровья, детей-инвалидов</w:t>
      </w:r>
      <w:r w:rsidRPr="00E3479C">
        <w:rPr>
          <w:rFonts w:ascii="Times New Roman" w:hAnsi="Times New Roman" w:cs="Times New Roman"/>
          <w:color w:val="000000"/>
          <w:sz w:val="28"/>
          <w:szCs w:val="28"/>
        </w:rPr>
        <w:t xml:space="preserve"> (практики по созданию условий для оказания доступной </w:t>
      </w:r>
      <w:r w:rsidRPr="00E3479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3479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и качественной ранней помощи детям, имеющим отклонения в развитии и риск </w:t>
      </w:r>
      <w:r w:rsidRPr="00E3479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их появления; профилактике детской инвалидности, комплексной реабилитации </w:t>
      </w:r>
      <w:r w:rsidRPr="00E3479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 абилитации детей с ограниченными возможностями здоровья, детей-инвалидов, в том числе выработке и внедрению действенных механизмов, предотвращающих риски детской инвалидности; обеспечению применения современных технологий, продукции реабилитационной направленности для реабилитации и абилитации детей-инвалидов; модернизации системы образования в части реализации права на получение качественного доступного преемственного образования детьми </w:t>
      </w:r>
      <w:r w:rsidRPr="00E3479C">
        <w:rPr>
          <w:rFonts w:ascii="Times New Roman" w:hAnsi="Times New Roman" w:cs="Times New Roman"/>
          <w:color w:val="000000"/>
          <w:sz w:val="28"/>
          <w:szCs w:val="28"/>
        </w:rPr>
        <w:br/>
        <w:t>с ограниченными возможностями здоровья и детьми-инвалидами; развитию инклюзивной среды в образовании, становлению инклюзивной культуры образовательного процесса; развитию сети отдельных образовательных организаций, выполняющих в том числе функции учебно-методических (ресурсных) центров, оказывающих методическую помощь педагогическим работникам общеобразовательных (инклюзивных) организаций, психолого-педагогическую помощь детям и их родителям, и другие, соответствующие направлениям раздела VI Плана основных мероприятий);</w:t>
      </w:r>
    </w:p>
    <w:p w:rsidR="00B65571" w:rsidRPr="009D7CB5" w:rsidRDefault="00B65571" w:rsidP="00B65571">
      <w:pPr>
        <w:tabs>
          <w:tab w:val="left" w:pos="1134"/>
          <w:tab w:val="right" w:pos="9922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7CB5">
        <w:rPr>
          <w:rFonts w:ascii="Times New Roman" w:hAnsi="Times New Roman" w:cs="Times New Roman"/>
          <w:b/>
          <w:color w:val="000000"/>
          <w:sz w:val="28"/>
          <w:szCs w:val="28"/>
        </w:rPr>
        <w:t>- безопасность детей</w:t>
      </w:r>
      <w:r w:rsidRPr="00E3479C">
        <w:rPr>
          <w:rFonts w:ascii="Times New Roman" w:hAnsi="Times New Roman" w:cs="Times New Roman"/>
          <w:color w:val="000000"/>
          <w:sz w:val="28"/>
          <w:szCs w:val="28"/>
        </w:rPr>
        <w:t xml:space="preserve"> (практики по формированию у обучающихся представления о безопасном образе жизни, правосознания и культуры в области безопасности дорожного движения; обеспечению подготовленности детей </w:t>
      </w:r>
      <w:r w:rsidRPr="00E3479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к поведению в условиях чрезвычайных ситуаций, безопасному поведению в быту, на природе на дорогах; реализации мер по профилактике асоциального поведения несовершеннолетних, детских суицидов и других причин потери детского населения; реализации системных решений по оказанию своевременной помощи детям и родителям в случае нарушения прав и законных интересов детей; сокращению повторной преступности среди несовершеннолетних осужденных, освобожденных из мест лишения свободы; проведению профилактической работы с несовершеннолетними осужденными, состоящими на учете в уголовно-исполнительных инспекциях, и их родителями </w:t>
      </w:r>
      <w:r w:rsidRPr="00E3479C">
        <w:rPr>
          <w:rFonts w:ascii="Times New Roman" w:hAnsi="Times New Roman" w:cs="Times New Roman"/>
          <w:color w:val="000000"/>
          <w:sz w:val="28"/>
          <w:szCs w:val="28"/>
        </w:rPr>
        <w:lastRenderedPageBreak/>
        <w:t>и другие, соответствующие направлениям раздела VII Плана основных мероприятий).</w:t>
      </w:r>
    </w:p>
    <w:p w:rsidR="00817B2A" w:rsidRDefault="00AF0EDB"/>
    <w:sectPr w:rsidR="00817B2A" w:rsidSect="008C6BA0">
      <w:headerReference w:type="default" r:id="rId7"/>
      <w:headerReference w:type="first" r:id="rId8"/>
      <w:pgSz w:w="11906" w:h="16838"/>
      <w:pgMar w:top="1134" w:right="99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0EDB" w:rsidRDefault="00AF0EDB" w:rsidP="009D2BCF">
      <w:pPr>
        <w:spacing w:after="0" w:line="240" w:lineRule="auto"/>
      </w:pPr>
      <w:r>
        <w:separator/>
      </w:r>
    </w:p>
  </w:endnote>
  <w:endnote w:type="continuationSeparator" w:id="1">
    <w:p w:rsidR="00AF0EDB" w:rsidRDefault="00AF0EDB" w:rsidP="009D2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 Condensed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0EDB" w:rsidRDefault="00AF0EDB" w:rsidP="009D2BCF">
      <w:pPr>
        <w:spacing w:after="0" w:line="240" w:lineRule="auto"/>
      </w:pPr>
      <w:r>
        <w:separator/>
      </w:r>
    </w:p>
  </w:footnote>
  <w:footnote w:type="continuationSeparator" w:id="1">
    <w:p w:rsidR="00AF0EDB" w:rsidRDefault="00AF0EDB" w:rsidP="009D2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1745374336"/>
      <w:docPartObj>
        <w:docPartGallery w:val="Page Numbers (Top of Page)"/>
        <w:docPartUnique/>
      </w:docPartObj>
    </w:sdtPr>
    <w:sdtContent>
      <w:p w:rsidR="009D2BCF" w:rsidRPr="009D2BCF" w:rsidRDefault="00880E4E">
        <w:pPr>
          <w:pStyle w:val="a3"/>
          <w:jc w:val="center"/>
          <w:rPr>
            <w:rFonts w:ascii="Times New Roman" w:hAnsi="Times New Roman" w:cs="Times New Roman"/>
          </w:rPr>
        </w:pPr>
        <w:r w:rsidRPr="009D2BCF">
          <w:rPr>
            <w:rFonts w:ascii="Times New Roman" w:hAnsi="Times New Roman" w:cs="Times New Roman"/>
          </w:rPr>
          <w:fldChar w:fldCharType="begin"/>
        </w:r>
        <w:r w:rsidR="009D2BCF" w:rsidRPr="009D2BCF">
          <w:rPr>
            <w:rFonts w:ascii="Times New Roman" w:hAnsi="Times New Roman" w:cs="Times New Roman"/>
          </w:rPr>
          <w:instrText>PAGE   \* MERGEFORMAT</w:instrText>
        </w:r>
        <w:r w:rsidRPr="009D2BCF">
          <w:rPr>
            <w:rFonts w:ascii="Times New Roman" w:hAnsi="Times New Roman" w:cs="Times New Roman"/>
          </w:rPr>
          <w:fldChar w:fldCharType="separate"/>
        </w:r>
        <w:r w:rsidR="00E778CE">
          <w:rPr>
            <w:rFonts w:ascii="Times New Roman" w:hAnsi="Times New Roman" w:cs="Times New Roman"/>
            <w:noProof/>
          </w:rPr>
          <w:t>4</w:t>
        </w:r>
        <w:r w:rsidRPr="009D2BCF">
          <w:rPr>
            <w:rFonts w:ascii="Times New Roman" w:hAnsi="Times New Roman" w:cs="Times New Roman"/>
          </w:rPr>
          <w:fldChar w:fldCharType="end"/>
        </w:r>
      </w:p>
    </w:sdtContent>
  </w:sdt>
  <w:p w:rsidR="009D2BCF" w:rsidRDefault="009D2BC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BA0" w:rsidRPr="008C6BA0" w:rsidRDefault="008C6BA0">
    <w:pPr>
      <w:pStyle w:val="a3"/>
      <w:jc w:val="center"/>
      <w:rPr>
        <w:rFonts w:ascii="Times New Roman" w:hAnsi="Times New Roman" w:cs="Times New Roman"/>
      </w:rPr>
    </w:pPr>
  </w:p>
  <w:p w:rsidR="008C6BA0" w:rsidRDefault="008C6BA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B65571"/>
    <w:rsid w:val="00076D66"/>
    <w:rsid w:val="00077E28"/>
    <w:rsid w:val="00532306"/>
    <w:rsid w:val="007C22B6"/>
    <w:rsid w:val="00880E4E"/>
    <w:rsid w:val="008C6BA0"/>
    <w:rsid w:val="009D2BCF"/>
    <w:rsid w:val="00A16B31"/>
    <w:rsid w:val="00AF0EDB"/>
    <w:rsid w:val="00B65571"/>
    <w:rsid w:val="00E108E7"/>
    <w:rsid w:val="00E778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5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2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2BCF"/>
  </w:style>
  <w:style w:type="paragraph" w:styleId="a5">
    <w:name w:val="footer"/>
    <w:basedOn w:val="a"/>
    <w:link w:val="a6"/>
    <w:uiPriority w:val="99"/>
    <w:unhideWhenUsed/>
    <w:rsid w:val="009D2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2B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CB5A8-FFA2-4965-A6D9-FD85B4A18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Машкович Алина Дмитриевна</dc:creator>
  <cp:lastModifiedBy>User</cp:lastModifiedBy>
  <cp:revision>2</cp:revision>
  <dcterms:created xsi:type="dcterms:W3CDTF">2023-10-19T06:11:00Z</dcterms:created>
  <dcterms:modified xsi:type="dcterms:W3CDTF">2023-10-19T06:11:00Z</dcterms:modified>
</cp:coreProperties>
</file>